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73" w:rsidRDefault="00087073" w:rsidP="00087073">
      <w:pPr>
        <w:pStyle w:val="NormaleWeb"/>
        <w:shd w:val="clear" w:color="auto" w:fill="FFFFFF"/>
        <w:spacing w:after="198" w:afterAutospacing="0" w:line="224" w:lineRule="atLeast"/>
        <w:rPr>
          <w:rFonts w:ascii="Arial" w:hAnsi="Arial" w:cs="Arial"/>
          <w:color w:val="222222"/>
        </w:rPr>
      </w:pPr>
      <w:bookmarkStart w:id="0" w:name="_GoBack"/>
      <w:bookmarkEnd w:id="0"/>
    </w:p>
    <w:p w:rsidR="00087073" w:rsidRDefault="00087073" w:rsidP="00087073">
      <w:pPr>
        <w:pStyle w:val="NormaleWeb"/>
        <w:shd w:val="clear" w:color="auto" w:fill="FFFFFF"/>
        <w:spacing w:after="198" w:afterAutospacing="0" w:line="224" w:lineRule="atLeast"/>
        <w:rPr>
          <w:rFonts w:ascii="Arial" w:hAnsi="Arial" w:cs="Arial"/>
          <w:color w:val="222222"/>
        </w:rPr>
      </w:pPr>
      <w:r>
        <w:rPr>
          <w:rStyle w:val="il"/>
          <w:rFonts w:ascii="Calibri" w:hAnsi="Calibri" w:cs="Calibri"/>
          <w:b/>
          <w:bCs/>
          <w:i/>
          <w:iCs/>
          <w:color w:val="222222"/>
          <w:sz w:val="22"/>
          <w:szCs w:val="22"/>
        </w:rPr>
        <w:t>NEWSTER GROUP</w:t>
      </w:r>
    </w:p>
    <w:p w:rsidR="00087073" w:rsidRPr="00087073" w:rsidRDefault="00087073" w:rsidP="000870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it-IT"/>
        </w:rPr>
      </w:pPr>
      <w:proofErr w:type="spellStart"/>
      <w:r w:rsidRPr="00087073">
        <w:rPr>
          <w:rStyle w:val="il"/>
          <w:rFonts w:cstheme="minorHAnsi"/>
          <w:b/>
          <w:bCs/>
          <w:i/>
          <w:iCs/>
          <w:color w:val="222222"/>
        </w:rPr>
        <w:t>Newster</w:t>
      </w:r>
      <w:proofErr w:type="spellEnd"/>
      <w:r w:rsidRPr="00087073">
        <w:rPr>
          <w:rFonts w:cstheme="minorHAnsi"/>
          <w:b/>
          <w:bCs/>
          <w:i/>
          <w:iCs/>
          <w:color w:val="222222"/>
        </w:rPr>
        <w:t xml:space="preserve"> Group è un’impresa riminese, fondata nel 1996, </w:t>
      </w:r>
      <w:r w:rsidRPr="00087073">
        <w:rPr>
          <w:rFonts w:cstheme="minorHAnsi"/>
          <w:b/>
          <w:color w:val="202124"/>
        </w:rPr>
        <w:t>tra le aziende leader europee nella produzione e commercializzazione di apparecchiature certificate e brevettate che offrono risposte ecologiche per risolvere i problemi legati all'igiene ospedaliera, con una gamma di prodotti on site in grado di soddisfare tutte le esigenze sanitarie per lo smaltimento dei rifiuti</w:t>
      </w:r>
      <w:r w:rsidRPr="00087073">
        <w:rPr>
          <w:rFonts w:cstheme="minorHAnsi"/>
          <w:b/>
          <w:bCs/>
          <w:i/>
          <w:iCs/>
          <w:color w:val="222222"/>
        </w:rPr>
        <w:t>. </w:t>
      </w:r>
      <w:proofErr w:type="spellStart"/>
      <w:r w:rsidRPr="00087073">
        <w:rPr>
          <w:rStyle w:val="il"/>
          <w:rFonts w:cstheme="minorHAnsi"/>
          <w:b/>
          <w:bCs/>
          <w:i/>
          <w:iCs/>
          <w:color w:val="222222"/>
        </w:rPr>
        <w:t>Newster</w:t>
      </w:r>
      <w:proofErr w:type="spellEnd"/>
      <w:r w:rsidRPr="00087073">
        <w:rPr>
          <w:rFonts w:cstheme="minorHAnsi"/>
          <w:b/>
          <w:bCs/>
          <w:i/>
          <w:iCs/>
          <w:color w:val="222222"/>
        </w:rPr>
        <w:t> Group collabora con Organizzazioni internazionali, istituti scientifici, università, strutture sanitarie, laboratori di ricerca ed è presente in tutto il mondo,</w:t>
      </w:r>
      <w:r w:rsidRPr="00087073">
        <w:rPr>
          <w:rFonts w:eastAsia="Times New Roman" w:cstheme="minorHAnsi"/>
          <w:b/>
          <w:color w:val="202124"/>
          <w:lang w:eastAsia="it-IT"/>
        </w:rPr>
        <w:t xml:space="preserve"> al fine di risolvere i problemi legati al trattamento dei rifiuti sanitari infettivi nelle strutture sanitarie legate alle emergenze umanitarie.</w:t>
      </w:r>
    </w:p>
    <w:p w:rsidR="00087073" w:rsidRPr="00087073" w:rsidRDefault="00087073" w:rsidP="00087073">
      <w:pPr>
        <w:pStyle w:val="PreformattatoHTML"/>
        <w:shd w:val="clear" w:color="auto" w:fill="F8F9FA"/>
        <w:rPr>
          <w:rFonts w:asciiTheme="minorHAnsi" w:hAnsiTheme="minorHAnsi" w:cstheme="minorHAnsi"/>
          <w:b/>
          <w:color w:val="202124"/>
          <w:sz w:val="22"/>
          <w:szCs w:val="22"/>
        </w:rPr>
      </w:pPr>
      <w:r w:rsidRPr="00087073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</w:rPr>
        <w:t>Vanta oltre 550 unità, attualmente installate e funzionanti, con distributori dislocati in 43 diversi paesi, nei 5 continenti. Occupa 18 addetti in Italia e un numero svariato di addetti e collaboratori all’estero, per assistenza e manutenzione.</w:t>
      </w:r>
    </w:p>
    <w:p w:rsidR="00087073" w:rsidRPr="00087073" w:rsidRDefault="00087073" w:rsidP="000870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it-IT"/>
        </w:rPr>
      </w:pPr>
      <w:r w:rsidRPr="00087073">
        <w:rPr>
          <w:rFonts w:eastAsia="Times New Roman" w:cstheme="minorHAnsi"/>
          <w:b/>
          <w:color w:val="202124"/>
          <w:lang w:eastAsia="it-IT"/>
        </w:rPr>
        <w:t>________________________________________</w:t>
      </w:r>
    </w:p>
    <w:p w:rsidR="00087073" w:rsidRDefault="00087073" w:rsidP="00087073">
      <w:pPr>
        <w:pStyle w:val="NormaleWeb"/>
        <w:shd w:val="clear" w:color="auto" w:fill="FFFFFF"/>
        <w:spacing w:after="198" w:afterAutospacing="0" w:line="224" w:lineRule="atLeast"/>
        <w:rPr>
          <w:rFonts w:ascii="Arial" w:hAnsi="Arial" w:cs="Arial"/>
          <w:color w:val="222222"/>
        </w:rPr>
      </w:pPr>
    </w:p>
    <w:p w:rsidR="00087073" w:rsidRDefault="00087073" w:rsidP="00087073">
      <w:pPr>
        <w:pStyle w:val="NormaleWeb"/>
        <w:shd w:val="clear" w:color="auto" w:fill="FFFFFF"/>
        <w:spacing w:after="198" w:afterAutospacing="0" w:line="224" w:lineRule="atLeast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LA TECNOLOGIA IDEATA DA </w:t>
      </w:r>
      <w:r>
        <w:rPr>
          <w:rStyle w:val="il"/>
          <w:rFonts w:ascii="Calibri" w:hAnsi="Calibri" w:cs="Calibri"/>
          <w:b/>
          <w:bCs/>
          <w:color w:val="222222"/>
          <w:sz w:val="22"/>
          <w:szCs w:val="22"/>
        </w:rPr>
        <w:t>NEWSTER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 PER LA STERILIZZAZIONE DEI RIFIUTI SANITARI</w:t>
      </w:r>
    </w:p>
    <w:p w:rsidR="00087073" w:rsidRDefault="00087073" w:rsidP="00087073">
      <w:pPr>
        <w:pStyle w:val="NormaleWeb"/>
        <w:shd w:val="clear" w:color="auto" w:fill="FFFFFF"/>
        <w:spacing w:after="198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>
        <w:rPr>
          <w:rFonts w:ascii="Calibri" w:hAnsi="Calibri" w:cs="Calibri"/>
          <w:color w:val="222222"/>
          <w:sz w:val="22"/>
          <w:szCs w:val="22"/>
        </w:rPr>
        <w:t>Ci basiamo su una tecnologia tutta italiana e brevettata – spiegano Andrea Bascucci, amministratore unico </w:t>
      </w:r>
      <w:proofErr w:type="spellStart"/>
      <w:r>
        <w:rPr>
          <w:rStyle w:val="il"/>
          <w:rFonts w:ascii="Calibri" w:hAnsi="Calibri" w:cs="Calibri"/>
          <w:color w:val="222222"/>
          <w:sz w:val="22"/>
          <w:szCs w:val="22"/>
        </w:rPr>
        <w:t>Newster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System e Ing. Marco Pericoli, direttore tecnico – per la sterilizzazione completa dei rifiuti solidi, basata su calore generato per frizione. Durante il processo il rifiuto viene finemente triturato e l’attrito generato rilascia calore fin a raggiungere una temperatura di 150°C. In questo modo viene eliminato completamente il rischio biologico. Al termine dello smaltimento resta un prodotto disidratato, completamente irriconoscibile, senza cattivi odori, ridotto dell’80% in volume e del 15% in peso”.</w:t>
      </w:r>
    </w:p>
    <w:p w:rsidR="00087073" w:rsidRDefault="00087073" w:rsidP="00087073">
      <w:pPr>
        <w:pStyle w:val="NormaleWeb"/>
        <w:shd w:val="clear" w:color="auto" w:fill="FFFFFF"/>
        <w:spacing w:after="198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</w:t>
      </w:r>
      <w:r>
        <w:rPr>
          <w:rFonts w:ascii="Calibri" w:hAnsi="Calibri" w:cs="Calibri"/>
          <w:color w:val="222222"/>
          <w:sz w:val="22"/>
          <w:szCs w:val="22"/>
        </w:rPr>
        <w:t>La tecnologia </w:t>
      </w:r>
      <w:proofErr w:type="spellStart"/>
      <w:r>
        <w:rPr>
          <w:rStyle w:val="il"/>
          <w:rFonts w:ascii="Calibri" w:hAnsi="Calibri" w:cs="Calibri"/>
          <w:color w:val="222222"/>
          <w:sz w:val="22"/>
          <w:szCs w:val="22"/>
        </w:rPr>
        <w:t>Newster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è riconosciuta dalle più importanti agenzie internazionali – sottolinea Gianluca Magrini, Responsabile Ricerca e Sviluppo – tra le quali l’Organizzazione Mondiale Sanità che inserisce i nostri sistemi nell’ultima revisione del manuale di riferimento sulle migliori tecnologie BAT per la gestione dei rifiuti ospedalieri”.  L’installazione di questi macchinari rispetta a pieno quando indicato con gli ultimi decreti anche nazionali e permette di ridurre i costi di gestione dei rifiuti ospedalieri liberando, di conseguenza, risorse economiche preziose.</w:t>
      </w:r>
    </w:p>
    <w:p w:rsidR="00087073" w:rsidRPr="00087073" w:rsidRDefault="00087073" w:rsidP="000870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  <w:r>
        <w:t xml:space="preserve"> </w:t>
      </w:r>
    </w:p>
    <w:p w:rsidR="00087073" w:rsidRDefault="00087073"/>
    <w:sectPr w:rsidR="00087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73"/>
    <w:rsid w:val="00087073"/>
    <w:rsid w:val="00097DFB"/>
    <w:rsid w:val="001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76E57-E530-4956-8642-205B02CD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8707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7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707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08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Celli</dc:creator>
  <cp:keywords/>
  <dc:description/>
  <cp:lastModifiedBy>Microsoft Office User</cp:lastModifiedBy>
  <cp:revision>2</cp:revision>
  <dcterms:created xsi:type="dcterms:W3CDTF">2022-05-16T10:54:00Z</dcterms:created>
  <dcterms:modified xsi:type="dcterms:W3CDTF">2022-05-16T10:54:00Z</dcterms:modified>
</cp:coreProperties>
</file>